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870B" w14:textId="774BF432" w:rsidR="00275B4A" w:rsidRDefault="004379B0" w:rsidP="00275B4A">
      <w:pPr>
        <w:spacing w:before="120" w:after="12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42810" wp14:editId="51346FB0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1600200" cy="8178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D9506" w14:textId="2125133D" w:rsidR="00275B4A" w:rsidRDefault="00275B4A" w:rsidP="00275B4A">
      <w:pPr>
        <w:spacing w:before="120"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«НАСТАВНИК МОЛОДЫХ ПЕДАГОГОВ – 2022»</w:t>
      </w:r>
    </w:p>
    <w:p w14:paraId="265FC36F" w14:textId="77777777" w:rsidR="004379B0" w:rsidRDefault="004379B0" w:rsidP="00275B4A">
      <w:pPr>
        <w:spacing w:before="120" w:after="120" w:line="276" w:lineRule="auto"/>
        <w:jc w:val="center"/>
        <w:rPr>
          <w:sz w:val="28"/>
          <w:szCs w:val="28"/>
        </w:rPr>
      </w:pPr>
    </w:p>
    <w:p w14:paraId="13BAF3D4" w14:textId="6D63D7F4" w:rsidR="00275B4A" w:rsidRDefault="00275B4A" w:rsidP="00275B4A">
      <w:pPr>
        <w:spacing w:before="120" w:after="12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Номинация: «</w:t>
      </w:r>
      <w:r w:rsidRPr="000D3697">
        <w:rPr>
          <w:b/>
          <w:bCs/>
          <w:color w:val="000000"/>
          <w:sz w:val="28"/>
          <w:szCs w:val="28"/>
        </w:rPr>
        <w:t>Лучшая практика наставничества</w:t>
      </w:r>
      <w:r>
        <w:rPr>
          <w:b/>
          <w:bCs/>
          <w:color w:val="000000"/>
          <w:sz w:val="28"/>
          <w:szCs w:val="28"/>
        </w:rPr>
        <w:t>».</w:t>
      </w:r>
    </w:p>
    <w:p w14:paraId="0628CE2E" w14:textId="77777777" w:rsidR="00275B4A" w:rsidRDefault="00275B4A" w:rsidP="00275B4A">
      <w:pPr>
        <w:spacing w:before="120" w:after="12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Отборочный этап</w:t>
      </w:r>
    </w:p>
    <w:p w14:paraId="2CF4A919" w14:textId="7593A99F" w:rsidR="00B64262" w:rsidRPr="000D3697" w:rsidRDefault="00275B4A" w:rsidP="00B64262">
      <w:pPr>
        <w:spacing w:before="120" w:after="120"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Конкурсное испытание № 1. Анкета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1441"/>
      </w:tblGrid>
      <w:tr w:rsidR="008B270A" w:rsidRPr="000D3697" w14:paraId="69888535" w14:textId="5B59BA9E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F681" w14:textId="6B392C1E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 xml:space="preserve">1. Название номинации: 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927DA" w14:textId="0B5E7689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Лучшая практика наставничества </w:t>
            </w:r>
          </w:p>
        </w:tc>
      </w:tr>
      <w:tr w:rsidR="008B270A" w:rsidRPr="000D3697" w14:paraId="6CB68D22" w14:textId="2C0A7955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B33FF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2. Ф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D369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D369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D3697">
              <w:rPr>
                <w:color w:val="000000"/>
                <w:sz w:val="28"/>
                <w:szCs w:val="28"/>
              </w:rPr>
              <w:t xml:space="preserve"> участника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0D3697">
              <w:rPr>
                <w:color w:val="000000"/>
                <w:sz w:val="28"/>
                <w:szCs w:val="28"/>
              </w:rPr>
              <w:t>онкурса: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8174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731778C0" w14:textId="3C79CA6A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146D7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3. Название организации: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265E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61E3F687" w14:textId="3AD6E109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04500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4. Должность: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E8D7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127A31A1" w14:textId="4380687B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5779B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5. E-mail: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FED7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3746D24A" w14:textId="18374E71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EA96E" w14:textId="77777777" w:rsidR="008B270A" w:rsidRPr="00074E8E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6. Телефон: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0AE3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5F788D5C" w14:textId="3B914FEA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E43B7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lastRenderedPageBreak/>
              <w:t>7 Стаж наставнической деятельности: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A351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1145818C" w14:textId="739EB7A3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3E002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8. Количество подготовленных молодых педагогов: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E5CC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18858B0D" w14:textId="7B5A6698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7A303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9. Опишите свою практику наставничества: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EC022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29C3245B" w14:textId="5F61456E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426D9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10. Какие задачи Вы ставите перед собой как наставник?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16A06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17D9B20F" w14:textId="4BBCDE53" w:rsidTr="008B270A">
        <w:trPr>
          <w:trHeight w:val="75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68283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Какие механизмы и инструменты Вы используете при реализации наставничества?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E3EE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6B679929" w14:textId="0358EAEB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0B475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Опишите достигнутые Вами </w:t>
            </w:r>
            <w:r w:rsidRPr="000D3697">
              <w:rPr>
                <w:color w:val="000000"/>
                <w:sz w:val="28"/>
                <w:szCs w:val="28"/>
              </w:rPr>
              <w:lastRenderedPageBreak/>
              <w:t>результаты наставничества и способы их оценки: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FCA9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3B8AD3F9" w14:textId="04147EA0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B9DA1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Перечислите ключевые факторы Вашего успеха как наставника: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A7DB8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1945CE65" w14:textId="641E18FB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2D0EC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Какие локальные акты регулируют наставничество в Вашей образовательной организации и помогают Вам в работе?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383C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2AAA6A58" w14:textId="1AFF3F88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BB84F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Существует ли система стимулирования (материальная/нематериальная) наставников в Вашей образовательной </w:t>
            </w:r>
            <w:r w:rsidRPr="000D3697">
              <w:rPr>
                <w:color w:val="000000"/>
                <w:sz w:val="28"/>
                <w:szCs w:val="28"/>
              </w:rPr>
              <w:lastRenderedPageBreak/>
              <w:t>организации и в 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D3697">
              <w:rPr>
                <w:color w:val="000000"/>
                <w:sz w:val="28"/>
                <w:szCs w:val="28"/>
              </w:rPr>
              <w:t>м она заключается?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00DF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34A4F14A" w14:textId="2CEA3B59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E7BEC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Какие дефициты существуют при реализации наставничества в образовательных организациях? 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907D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698A43A8" w14:textId="5A204FB7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97495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 xml:space="preserve">17. Что может стать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D3697">
              <w:rPr>
                <w:color w:val="000000"/>
                <w:sz w:val="28"/>
                <w:szCs w:val="28"/>
              </w:rPr>
              <w:t>трамплином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D3697">
              <w:rPr>
                <w:color w:val="000000"/>
                <w:sz w:val="28"/>
                <w:szCs w:val="28"/>
              </w:rPr>
              <w:t xml:space="preserve"> в развитии наставничества в образовательных организациях города Москвы?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114C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0B71FF7B" w14:textId="360A6B16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6177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18. Какие ключевые компетенции необходимы наставнику?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0EB9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7A41126D" w14:textId="08831687" w:rsidTr="008B270A">
        <w:trPr>
          <w:trHeight w:val="5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2BEDE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lastRenderedPageBreak/>
              <w:t>19. Вы готовы пройти обучение для наставников</w:t>
            </w:r>
            <w:r>
              <w:rPr>
                <w:color w:val="000000"/>
                <w:sz w:val="28"/>
                <w:szCs w:val="28"/>
              </w:rPr>
              <w:t>? (Д</w:t>
            </w:r>
            <w:r w:rsidRPr="000D3697">
              <w:rPr>
                <w:color w:val="000000"/>
                <w:sz w:val="28"/>
                <w:szCs w:val="28"/>
              </w:rPr>
              <w:t>а/нет</w:t>
            </w:r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004D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70A" w:rsidRPr="000D3697" w14:paraId="44E3CC72" w14:textId="435A77BA" w:rsidTr="008B270A">
        <w:trPr>
          <w:trHeight w:val="86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CE040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 xml:space="preserve">20. Ссылка на фото наставника с </w:t>
            </w:r>
            <w:r>
              <w:rPr>
                <w:color w:val="000000"/>
                <w:sz w:val="28"/>
                <w:szCs w:val="28"/>
              </w:rPr>
              <w:t>молодым педагогом (молодыми педагогами)</w:t>
            </w:r>
            <w:r w:rsidRPr="000D3697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выложенное в социальной сети с хештегом</w:t>
            </w:r>
            <w:r w:rsidRPr="000D3697">
              <w:rPr>
                <w:color w:val="000000"/>
                <w:sz w:val="28"/>
                <w:szCs w:val="28"/>
              </w:rPr>
              <w:t xml:space="preserve"> #Наставник_2022</w:t>
            </w:r>
          </w:p>
        </w:tc>
        <w:tc>
          <w:tcPr>
            <w:tcW w:w="1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03B3" w14:textId="77777777" w:rsidR="008B270A" w:rsidRPr="000D3697" w:rsidRDefault="008B270A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DE0CAAD" w14:textId="77777777" w:rsidR="008B270A" w:rsidRDefault="008B270A" w:rsidP="00B64262">
      <w:pPr>
        <w:spacing w:before="120" w:after="120" w:line="276" w:lineRule="auto"/>
        <w:jc w:val="both"/>
        <w:rPr>
          <w:color w:val="000000"/>
          <w:sz w:val="28"/>
          <w:szCs w:val="28"/>
        </w:rPr>
      </w:pPr>
    </w:p>
    <w:p w14:paraId="3FF59597" w14:textId="49182E01" w:rsidR="00D62555" w:rsidRDefault="00A7743D" w:rsidP="00D6255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Заполненн</w:t>
      </w:r>
      <w:r w:rsidR="00D62555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анкет</w:t>
      </w:r>
      <w:r w:rsidR="00D62555">
        <w:rPr>
          <w:color w:val="000000"/>
          <w:sz w:val="28"/>
          <w:szCs w:val="28"/>
        </w:rPr>
        <w:t>у необходимо</w:t>
      </w:r>
      <w:r>
        <w:rPr>
          <w:color w:val="000000"/>
          <w:sz w:val="28"/>
          <w:szCs w:val="28"/>
        </w:rPr>
        <w:t xml:space="preserve"> направ</w:t>
      </w:r>
      <w:r w:rsidR="00D62555">
        <w:rPr>
          <w:color w:val="000000"/>
          <w:sz w:val="28"/>
          <w:szCs w:val="28"/>
        </w:rPr>
        <w:t xml:space="preserve">ить </w:t>
      </w:r>
      <w:r w:rsidR="00D62555">
        <w:rPr>
          <w:b/>
          <w:bCs/>
          <w:color w:val="000000"/>
          <w:sz w:val="28"/>
          <w:szCs w:val="28"/>
        </w:rPr>
        <w:t xml:space="preserve">на почту: </w:t>
      </w:r>
      <w:hyperlink r:id="rId6" w:history="1">
        <w:r w:rsidR="00D62555">
          <w:rPr>
            <w:rStyle w:val="a3"/>
            <w:b/>
            <w:bCs/>
            <w:color w:val="000000"/>
            <w:sz w:val="28"/>
            <w:szCs w:val="28"/>
          </w:rPr>
          <w:t>nastavnik@mgoprof.ru</w:t>
        </w:r>
      </w:hyperlink>
    </w:p>
    <w:p w14:paraId="4B788B5C" w14:textId="77777777" w:rsidR="00D62555" w:rsidRDefault="00D62555" w:rsidP="00D6255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теме </w:t>
      </w:r>
      <w:r>
        <w:rPr>
          <w:color w:val="000000"/>
          <w:sz w:val="28"/>
          <w:szCs w:val="28"/>
        </w:rPr>
        <w:t xml:space="preserve">письма: </w:t>
      </w:r>
      <w:r>
        <w:rPr>
          <w:b/>
          <w:bCs/>
          <w:color w:val="000000"/>
          <w:sz w:val="28"/>
          <w:szCs w:val="28"/>
        </w:rPr>
        <w:t>ФИО участника</w:t>
      </w:r>
      <w:r>
        <w:rPr>
          <w:color w:val="000000"/>
          <w:sz w:val="28"/>
          <w:szCs w:val="28"/>
        </w:rPr>
        <w:t xml:space="preserve"> (номинация «Лучшая практика наставничества») или </w:t>
      </w:r>
      <w:r>
        <w:rPr>
          <w:b/>
          <w:bCs/>
          <w:color w:val="000000"/>
          <w:sz w:val="28"/>
          <w:szCs w:val="28"/>
        </w:rPr>
        <w:t>название образовательной организации</w:t>
      </w:r>
      <w:r>
        <w:rPr>
          <w:color w:val="000000"/>
          <w:sz w:val="28"/>
          <w:szCs w:val="28"/>
        </w:rPr>
        <w:t xml:space="preserve"> (номинация «Лучшая система наставничества»).</w:t>
      </w:r>
    </w:p>
    <w:p w14:paraId="50033599" w14:textId="6A872987" w:rsidR="00A7743D" w:rsidRDefault="00A7743D" w:rsidP="00B64262">
      <w:pPr>
        <w:spacing w:before="120" w:after="120" w:line="276" w:lineRule="auto"/>
        <w:jc w:val="both"/>
        <w:rPr>
          <w:color w:val="000000"/>
          <w:sz w:val="28"/>
          <w:szCs w:val="28"/>
        </w:rPr>
      </w:pPr>
    </w:p>
    <w:p w14:paraId="33C08727" w14:textId="51559257" w:rsidR="00B64262" w:rsidRPr="000D3697" w:rsidRDefault="00B64262" w:rsidP="00B64262">
      <w:pPr>
        <w:spacing w:before="120" w:after="120" w:line="276" w:lineRule="auto"/>
        <w:jc w:val="both"/>
        <w:rPr>
          <w:sz w:val="28"/>
          <w:szCs w:val="28"/>
        </w:rPr>
      </w:pPr>
      <w:r w:rsidRPr="000D3697">
        <w:rPr>
          <w:b/>
          <w:bCs/>
          <w:color w:val="000000"/>
          <w:sz w:val="28"/>
          <w:szCs w:val="28"/>
        </w:rPr>
        <w:t>Критерии оцен</w:t>
      </w:r>
      <w:r w:rsidR="006F79A6">
        <w:rPr>
          <w:b/>
          <w:bCs/>
          <w:color w:val="000000"/>
          <w:sz w:val="28"/>
          <w:szCs w:val="28"/>
        </w:rPr>
        <w:t>ивания</w:t>
      </w:r>
      <w:r w:rsidRPr="000D3697">
        <w:rPr>
          <w:b/>
          <w:bCs/>
          <w:color w:val="000000"/>
          <w:sz w:val="28"/>
          <w:szCs w:val="28"/>
        </w:rPr>
        <w:t>: </w:t>
      </w:r>
    </w:p>
    <w:p w14:paraId="7C0DC0E6" w14:textId="77777777" w:rsidR="00B64262" w:rsidRPr="000D3697" w:rsidRDefault="00B64262" w:rsidP="00B64262">
      <w:pPr>
        <w:numPr>
          <w:ilvl w:val="0"/>
          <w:numId w:val="1"/>
        </w:numPr>
        <w:spacing w:before="120" w:after="120" w:line="276" w:lineRule="auto"/>
        <w:jc w:val="both"/>
        <w:textAlignment w:val="baseline"/>
        <w:rPr>
          <w:color w:val="000000"/>
          <w:sz w:val="28"/>
          <w:szCs w:val="28"/>
        </w:rPr>
      </w:pPr>
      <w:r w:rsidRPr="000D3697">
        <w:rPr>
          <w:color w:val="000000"/>
          <w:sz w:val="28"/>
          <w:szCs w:val="28"/>
        </w:rPr>
        <w:t>Логичность и последовательность представленных материалов.</w:t>
      </w:r>
    </w:p>
    <w:p w14:paraId="36AE40AD" w14:textId="77777777" w:rsidR="00B64262" w:rsidRPr="000D3697" w:rsidRDefault="00B64262" w:rsidP="00B64262">
      <w:pPr>
        <w:numPr>
          <w:ilvl w:val="0"/>
          <w:numId w:val="1"/>
        </w:numPr>
        <w:spacing w:before="120" w:after="12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з</w:t>
      </w:r>
      <w:r w:rsidRPr="000D3697">
        <w:rPr>
          <w:color w:val="000000"/>
          <w:sz w:val="28"/>
          <w:szCs w:val="28"/>
        </w:rPr>
        <w:t>начимость результатов представленной практики.</w:t>
      </w:r>
    </w:p>
    <w:p w14:paraId="591B5943" w14:textId="38D90F91" w:rsidR="006471A5" w:rsidRPr="00D62555" w:rsidRDefault="00B64262" w:rsidP="00D62555">
      <w:pPr>
        <w:numPr>
          <w:ilvl w:val="0"/>
          <w:numId w:val="1"/>
        </w:numPr>
        <w:spacing w:before="120" w:after="120" w:line="276" w:lineRule="auto"/>
        <w:jc w:val="both"/>
        <w:textAlignment w:val="baseline"/>
        <w:rPr>
          <w:color w:val="000000"/>
          <w:sz w:val="28"/>
          <w:szCs w:val="28"/>
        </w:rPr>
      </w:pPr>
      <w:r w:rsidRPr="000D3697">
        <w:rPr>
          <w:color w:val="000000"/>
          <w:sz w:val="28"/>
          <w:szCs w:val="28"/>
        </w:rPr>
        <w:t>Возможность тиражирования представленной практики.</w:t>
      </w:r>
    </w:p>
    <w:sectPr w:rsidR="006471A5" w:rsidRPr="00D62555" w:rsidSect="008B2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A23B3"/>
    <w:multiLevelType w:val="multilevel"/>
    <w:tmpl w:val="A4B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62"/>
    <w:rsid w:val="00275B4A"/>
    <w:rsid w:val="004379B0"/>
    <w:rsid w:val="006471A5"/>
    <w:rsid w:val="006F79A6"/>
    <w:rsid w:val="008B270A"/>
    <w:rsid w:val="00A7743D"/>
    <w:rsid w:val="00B64262"/>
    <w:rsid w:val="00D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95DB"/>
  <w15:chartTrackingRefBased/>
  <w15:docId w15:val="{78FAF1D9-5DA1-4F8B-8F0C-12A3DC8C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avnik@mgopro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Плотникова</dc:creator>
  <cp:keywords/>
  <dc:description/>
  <cp:lastModifiedBy>Татьяна Плотникова</cp:lastModifiedBy>
  <cp:revision>7</cp:revision>
  <cp:lastPrinted>2022-02-14T11:30:00Z</cp:lastPrinted>
  <dcterms:created xsi:type="dcterms:W3CDTF">2022-02-14T09:42:00Z</dcterms:created>
  <dcterms:modified xsi:type="dcterms:W3CDTF">2022-02-14T12:46:00Z</dcterms:modified>
</cp:coreProperties>
</file>